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7" w:rsidRDefault="00C63B23" w:rsidP="004E4327">
      <w:pPr>
        <w:ind w:left="1440" w:hanging="1440"/>
        <w:jc w:val="right"/>
        <w:rPr>
          <w:b/>
        </w:rPr>
      </w:pPr>
      <w:r w:rsidRPr="00C63B23">
        <w:rPr>
          <w:b/>
        </w:rPr>
        <w:tab/>
      </w:r>
    </w:p>
    <w:p w:rsidR="004E4327" w:rsidRPr="004B14F4" w:rsidRDefault="004E4327" w:rsidP="004E4327">
      <w:pPr>
        <w:ind w:left="1440" w:hanging="1440"/>
        <w:jc w:val="right"/>
      </w:pPr>
      <w:bookmarkStart w:id="0" w:name="_GoBack"/>
      <w:r w:rsidRPr="004B14F4">
        <w:t>Form 3.4-02-v001.0</w:t>
      </w:r>
    </w:p>
    <w:bookmarkEnd w:id="0"/>
    <w:p w:rsidR="004E4327" w:rsidRDefault="004E4327" w:rsidP="00C63B23">
      <w:pPr>
        <w:ind w:left="1440" w:hanging="1440"/>
        <w:rPr>
          <w:b/>
        </w:rPr>
      </w:pPr>
    </w:p>
    <w:p w:rsidR="00C63B23" w:rsidRPr="00C63B23" w:rsidRDefault="00C63B23" w:rsidP="004E4327">
      <w:pPr>
        <w:ind w:left="1440" w:hanging="1440"/>
        <w:jc w:val="center"/>
        <w:rPr>
          <w:b/>
        </w:rPr>
      </w:pPr>
      <w:r w:rsidRPr="004E4327">
        <w:rPr>
          <w:b/>
          <w:sz w:val="28"/>
          <w:szCs w:val="28"/>
        </w:rPr>
        <w:t>Protocol Summary</w:t>
      </w:r>
    </w:p>
    <w:p w:rsidR="00117354" w:rsidRDefault="00117354" w:rsidP="00117354">
      <w:pPr>
        <w:ind w:left="1440"/>
        <w:jc w:val="both"/>
        <w:rPr>
          <w:b/>
        </w:rPr>
      </w:pPr>
    </w:p>
    <w:p w:rsidR="00C63B23" w:rsidRDefault="00C63B23" w:rsidP="00117354">
      <w:pPr>
        <w:ind w:left="1440"/>
        <w:jc w:val="both"/>
      </w:pPr>
    </w:p>
    <w:p w:rsidR="00117354" w:rsidRDefault="00117354" w:rsidP="00C37E4D">
      <w:pPr>
        <w:ind w:left="1440"/>
        <w:jc w:val="both"/>
      </w:pPr>
      <w:r w:rsidRPr="00C37E4D">
        <w:rPr>
          <w:b/>
        </w:rPr>
        <w:t>Note:</w:t>
      </w:r>
      <w:r>
        <w:t xml:space="preserve">  This is a guide.  Your protocols may not need all the items.  Kindly provide the information whenever appropriate.</w:t>
      </w:r>
    </w:p>
    <w:p w:rsidR="00117354" w:rsidRDefault="00117354" w:rsidP="00117354">
      <w:pPr>
        <w:ind w:left="1440"/>
        <w:jc w:val="both"/>
      </w:pPr>
    </w:p>
    <w:p w:rsidR="00117354" w:rsidRDefault="00117354" w:rsidP="00117354">
      <w:pPr>
        <w:ind w:left="1440"/>
        <w:jc w:val="both"/>
      </w:pPr>
    </w:p>
    <w:p w:rsidR="002D39A3" w:rsidRDefault="002D39A3" w:rsidP="00C37E4D">
      <w:pPr>
        <w:pStyle w:val="ListParagraph"/>
        <w:numPr>
          <w:ilvl w:val="3"/>
          <w:numId w:val="6"/>
        </w:numPr>
        <w:jc w:val="both"/>
      </w:pPr>
      <w:r>
        <w:t>Title of the Protocol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Principal Investigator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 xml:space="preserve">Sponsor 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Summary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Type of Protocol (screening, survey, clinical trial and Phase)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 xml:space="preserve">Objectives 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Methodology (synopsis of study design)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Anticipated Outcome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Inclusion/Exclusion Criteria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Withdrawal or discontinuation Criteria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Participant recruitment material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 xml:space="preserve">Modes of Treatment Studied 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Schedule and Duration of Treatment, if applicable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Analysis (methods)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Activity plan / Timeline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IND Number (if applicable)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Efficacy or Evaluation Criteria (Response/Outcome)</w:t>
      </w:r>
    </w:p>
    <w:p w:rsidR="002D39A3" w:rsidRDefault="002D39A3" w:rsidP="00C37E4D">
      <w:pPr>
        <w:pStyle w:val="Level1"/>
        <w:numPr>
          <w:ilvl w:val="3"/>
          <w:numId w:val="6"/>
        </w:numPr>
        <w:tabs>
          <w:tab w:val="left" w:pos="720"/>
          <w:tab w:val="left" w:pos="1440"/>
        </w:tabs>
      </w:pPr>
      <w:r>
        <w:t>Safety Parameters Criteria (Toxicity), if applicable</w:t>
      </w:r>
    </w:p>
    <w:p w:rsidR="005B5824" w:rsidRDefault="005B5824"/>
    <w:sectPr w:rsidR="005B582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16B" w:rsidRDefault="00BB416B" w:rsidP="00277E48">
      <w:r>
        <w:separator/>
      </w:r>
    </w:p>
  </w:endnote>
  <w:endnote w:type="continuationSeparator" w:id="0">
    <w:p w:rsidR="00BB416B" w:rsidRDefault="00BB416B" w:rsidP="00277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16B" w:rsidRDefault="00BB416B" w:rsidP="00277E48">
      <w:r>
        <w:separator/>
      </w:r>
    </w:p>
  </w:footnote>
  <w:footnote w:type="continuationSeparator" w:id="0">
    <w:p w:rsidR="00BB416B" w:rsidRDefault="00BB416B" w:rsidP="00277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E48" w:rsidRPr="00277E48" w:rsidRDefault="00277E48" w:rsidP="00277E48">
    <w:pPr>
      <w:spacing w:line="360" w:lineRule="auto"/>
      <w:ind w:right="1682"/>
      <w:jc w:val="right"/>
      <w:rPr>
        <w:rFonts w:cs="Courier"/>
      </w:rPr>
    </w:pPr>
    <w:r w:rsidRPr="00277E48">
      <w:rPr>
        <w:rFonts w:cs="Courier"/>
        <w:noProof/>
        <w:lang w:val="en-PH" w:eastAsia="en-PH" w:bidi="ar-SA"/>
      </w:rPr>
      <w:drawing>
        <wp:anchor distT="0" distB="0" distL="114300" distR="114300" simplePos="0" relativeHeight="251659264" behindDoc="0" locked="0" layoutInCell="1" allowOverlap="1" wp14:anchorId="1945EEA5" wp14:editId="2AE0F447">
          <wp:simplePos x="0" y="0"/>
          <wp:positionH relativeFrom="column">
            <wp:posOffset>4993640</wp:posOffset>
          </wp:positionH>
          <wp:positionV relativeFrom="paragraph">
            <wp:posOffset>-74930</wp:posOffset>
          </wp:positionV>
          <wp:extent cx="856802" cy="850789"/>
          <wp:effectExtent l="0" t="0" r="635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802" cy="8507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77E48">
      <w:rPr>
        <w:rFonts w:cs="Courier"/>
      </w:rPr>
      <w:t>ETHICS REVIEW COMMITTEE</w:t>
    </w:r>
  </w:p>
  <w:p w:rsidR="00277E48" w:rsidRPr="00277E48" w:rsidRDefault="00277E48" w:rsidP="00277E48">
    <w:pPr>
      <w:spacing w:line="360" w:lineRule="auto"/>
      <w:ind w:right="1682"/>
      <w:jc w:val="right"/>
      <w:rPr>
        <w:rFonts w:cs="Courier"/>
      </w:rPr>
    </w:pPr>
    <w:r w:rsidRPr="00277E48">
      <w:rPr>
        <w:rFonts w:cs="Courier"/>
      </w:rPr>
      <w:t>College of Public Health</w:t>
    </w:r>
  </w:p>
  <w:p w:rsidR="00277E48" w:rsidRPr="00277E48" w:rsidRDefault="00277E48" w:rsidP="00277E48">
    <w:pPr>
      <w:spacing w:line="360" w:lineRule="auto"/>
      <w:ind w:right="1682"/>
      <w:jc w:val="right"/>
      <w:rPr>
        <w:rFonts w:cs="Courier"/>
      </w:rPr>
    </w:pPr>
    <w:r w:rsidRPr="00277E48">
      <w:rPr>
        <w:rFonts w:cs="Courier"/>
      </w:rPr>
      <w:t>University of the Philippines Manila</w:t>
    </w:r>
  </w:p>
  <w:p w:rsidR="00277E48" w:rsidRDefault="00277E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5C3"/>
      </v:shape>
    </w:pict>
  </w:numPicBullet>
  <w:abstractNum w:abstractNumId="0">
    <w:nsid w:val="08706215"/>
    <w:multiLevelType w:val="hybridMultilevel"/>
    <w:tmpl w:val="1BA4B4F6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7788"/>
    <w:multiLevelType w:val="hybridMultilevel"/>
    <w:tmpl w:val="E96C865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C2D7175"/>
    <w:multiLevelType w:val="hybridMultilevel"/>
    <w:tmpl w:val="B5E23596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B5351"/>
    <w:multiLevelType w:val="singleLevel"/>
    <w:tmpl w:val="041E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  <w:sz w:val="16"/>
        <w:szCs w:val="16"/>
        <w:cs w:val="0"/>
        <w:lang w:bidi="th-TH"/>
      </w:rPr>
    </w:lvl>
  </w:abstractNum>
  <w:abstractNum w:abstractNumId="4">
    <w:nsid w:val="3A7A0E8E"/>
    <w:multiLevelType w:val="singleLevel"/>
    <w:tmpl w:val="2FFEA286"/>
    <w:lvl w:ilvl="0">
      <w:start w:val="5"/>
      <w:numFmt w:val="bullet"/>
      <w:lvlText w:val="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  <w:cs w:val="0"/>
        <w:lang w:bidi="th-TH"/>
      </w:rPr>
    </w:lvl>
  </w:abstractNum>
  <w:abstractNum w:abstractNumId="5">
    <w:nsid w:val="5E2453E3"/>
    <w:multiLevelType w:val="hybridMultilevel"/>
    <w:tmpl w:val="D0888A1A"/>
    <w:lvl w:ilvl="0" w:tplc="3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9A3"/>
    <w:rsid w:val="00117354"/>
    <w:rsid w:val="00277E48"/>
    <w:rsid w:val="002D39A3"/>
    <w:rsid w:val="003A31B5"/>
    <w:rsid w:val="004B14F4"/>
    <w:rsid w:val="004E4327"/>
    <w:rsid w:val="005B5824"/>
    <w:rsid w:val="00BB416B"/>
    <w:rsid w:val="00C37E4D"/>
    <w:rsid w:val="00C63B23"/>
    <w:rsid w:val="00F47C35"/>
    <w:rsid w:val="00FB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E3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A3"/>
    <w:pPr>
      <w:spacing w:after="0" w:line="240" w:lineRule="auto"/>
    </w:pPr>
    <w:rPr>
      <w:rFonts w:ascii="Times New Roman" w:eastAsia="Times New Roman" w:hAnsi="Times New Roman" w:cs="Times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D39A3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7E4D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277E4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77E48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277E4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77E48"/>
    <w:rPr>
      <w:rFonts w:ascii="Times New Roman" w:eastAsia="Times New Roman" w:hAnsi="Times New Roman" w:cs="Angsana New"/>
      <w:sz w:val="24"/>
      <w:szCs w:val="30"/>
      <w:lang w:val="en-US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A3"/>
    <w:pPr>
      <w:spacing w:after="0" w:line="240" w:lineRule="auto"/>
    </w:pPr>
    <w:rPr>
      <w:rFonts w:ascii="Times New Roman" w:eastAsia="Times New Roman" w:hAnsi="Times New Roman" w:cs="Times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D39A3"/>
    <w:pPr>
      <w:widowControl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C37E4D"/>
    <w:pPr>
      <w:ind w:left="720"/>
      <w:contextualSpacing/>
    </w:pPr>
    <w:rPr>
      <w:rFonts w:cs="Angsana New"/>
      <w:szCs w:val="30"/>
    </w:rPr>
  </w:style>
  <w:style w:type="paragraph" w:styleId="Header">
    <w:name w:val="header"/>
    <w:basedOn w:val="Normal"/>
    <w:link w:val="HeaderChar"/>
    <w:uiPriority w:val="99"/>
    <w:unhideWhenUsed/>
    <w:rsid w:val="00277E4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277E48"/>
    <w:rPr>
      <w:rFonts w:ascii="Times New Roman" w:eastAsia="Times New Roman" w:hAnsi="Times New Roman" w:cs="Angsana New"/>
      <w:sz w:val="24"/>
      <w:szCs w:val="30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277E48"/>
    <w:pPr>
      <w:tabs>
        <w:tab w:val="center" w:pos="4680"/>
        <w:tab w:val="right" w:pos="9360"/>
      </w:tabs>
    </w:pPr>
    <w:rPr>
      <w:rFonts w:cs="Angsana New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277E48"/>
    <w:rPr>
      <w:rFonts w:ascii="Times New Roman" w:eastAsia="Times New Roman" w:hAnsi="Times New Roman" w:cs="Angsana New"/>
      <w:sz w:val="24"/>
      <w:szCs w:val="30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UP-CPH INFO OFFICE</dc:creator>
  <cp:lastModifiedBy>UP-CPH INFO OFFICE</cp:lastModifiedBy>
  <cp:revision>7</cp:revision>
  <dcterms:created xsi:type="dcterms:W3CDTF">2010-10-28T10:09:00Z</dcterms:created>
  <dcterms:modified xsi:type="dcterms:W3CDTF">2010-11-26T02:08:00Z</dcterms:modified>
</cp:coreProperties>
</file>